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07" w:rsidRDefault="00A67907" w:rsidP="00A67907">
      <w:pPr>
        <w:jc w:val="center"/>
        <w:rPr>
          <w:rFonts w:ascii="宋体" w:eastAsia="宋体" w:hAnsi="宋体"/>
          <w:sz w:val="36"/>
          <w:szCs w:val="36"/>
        </w:rPr>
      </w:pPr>
      <w:r w:rsidRPr="00B36D57">
        <w:rPr>
          <w:rFonts w:ascii="宋体" w:eastAsia="宋体" w:hAnsi="宋体" w:hint="eastAsia"/>
          <w:sz w:val="36"/>
          <w:szCs w:val="36"/>
        </w:rPr>
        <w:t>研究进展报告</w:t>
      </w:r>
    </w:p>
    <w:p w:rsidR="00A67907" w:rsidRDefault="00A67907" w:rsidP="00A67907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518"/>
        <w:gridCol w:w="6004"/>
      </w:tblGrid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004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6004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6004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专业科室</w:t>
            </w:r>
          </w:p>
        </w:tc>
        <w:tc>
          <w:tcPr>
            <w:tcW w:w="6004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Pr="00465108" w:rsidRDefault="00A67907" w:rsidP="00A67907">
      <w:pPr>
        <w:rPr>
          <w:rFonts w:ascii="宋体" w:eastAsia="宋体" w:hAnsi="宋体"/>
          <w:b/>
          <w:sz w:val="24"/>
          <w:szCs w:val="24"/>
        </w:rPr>
      </w:pPr>
      <w:r w:rsidRPr="00465108">
        <w:rPr>
          <w:rFonts w:ascii="宋体" w:eastAsia="宋体" w:hAnsi="宋体" w:hint="eastAsia"/>
          <w:b/>
          <w:sz w:val="24"/>
          <w:szCs w:val="24"/>
        </w:rPr>
        <w:t>一、研究概况</w:t>
      </w:r>
    </w:p>
    <w:p w:rsidR="00A67907" w:rsidRDefault="00A67907" w:rsidP="00A6790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1.一般信息</w:t>
      </w:r>
    </w:p>
    <w:tbl>
      <w:tblPr>
        <w:tblStyle w:val="a3"/>
        <w:tblW w:w="0" w:type="auto"/>
        <w:tblLook w:val="04A0"/>
      </w:tblPr>
      <w:tblGrid>
        <w:gridCol w:w="2518"/>
        <w:gridCol w:w="2977"/>
        <w:gridCol w:w="3027"/>
      </w:tblGrid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研究项目进展概况</w:t>
            </w: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本中心研究进展概况</w:t>
            </w: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研究总例数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累计入组的例数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的受试者例数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累计提前退出的例数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A67907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A679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退出的原因</w:t>
            </w:r>
          </w:p>
        </w:tc>
        <w:tc>
          <w:tcPr>
            <w:tcW w:w="297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A67907" w:rsidRDefault="00A67907" w:rsidP="00A679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Pr="00B36D57" w:rsidRDefault="00A67907" w:rsidP="00A6790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2.如果存在不需提交伦理审查、仅涉及临床研究管理或后勤方面的方案修改，请详细说明：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9035C1">
        <w:tc>
          <w:tcPr>
            <w:tcW w:w="8522" w:type="dxa"/>
          </w:tcPr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Default="00A67907" w:rsidP="00A6790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3.自初始审查或上次年度/定期审查以来，是否发生增加受试者风险或者显著影响研究实施的非预期问题：</w:t>
      </w:r>
      <w:r w:rsidRPr="00A03C61">
        <w:rPr>
          <w:rFonts w:ascii="宋体" w:eastAsia="宋体" w:hAnsi="宋体" w:hint="eastAsia"/>
          <w:b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 xml:space="preserve"> 否，</w:t>
      </w:r>
      <w:r w:rsidRPr="00A03C61">
        <w:rPr>
          <w:rFonts w:ascii="宋体" w:eastAsia="宋体" w:hAnsi="宋体" w:hint="eastAsia"/>
          <w:b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 xml:space="preserve"> 是 →非预期问题的概要：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9035C1">
        <w:tc>
          <w:tcPr>
            <w:tcW w:w="8522" w:type="dxa"/>
          </w:tcPr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7907" w:rsidRDefault="00A67907" w:rsidP="009035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 w:rsidP="00A67907">
      <w:pPr>
        <w:rPr>
          <w:rFonts w:ascii="宋体" w:eastAsia="宋体" w:hAnsi="宋体"/>
          <w:sz w:val="24"/>
          <w:szCs w:val="24"/>
        </w:rPr>
      </w:pPr>
    </w:p>
    <w:p w:rsidR="00A67907" w:rsidRPr="00465108" w:rsidRDefault="00A67907">
      <w:pPr>
        <w:rPr>
          <w:rFonts w:ascii="宋体" w:eastAsia="宋体" w:hAnsi="宋体"/>
          <w:b/>
          <w:sz w:val="24"/>
          <w:szCs w:val="24"/>
        </w:rPr>
      </w:pPr>
      <w:r w:rsidRPr="00465108">
        <w:rPr>
          <w:rFonts w:ascii="宋体" w:eastAsia="宋体" w:hAnsi="宋体" w:hint="eastAsia"/>
          <w:b/>
          <w:sz w:val="24"/>
          <w:szCs w:val="24"/>
        </w:rPr>
        <w:t>二、研究者基于研究结果对当前风险与潜在获益的评估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A67907">
        <w:tc>
          <w:tcPr>
            <w:tcW w:w="8522" w:type="dxa"/>
          </w:tcPr>
          <w:p w:rsidR="00A67907" w:rsidRDefault="00A6790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7907" w:rsidRDefault="00A6790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67907" w:rsidRDefault="00A67907">
      <w:pPr>
        <w:rPr>
          <w:rFonts w:ascii="宋体" w:eastAsia="宋体" w:hAnsi="宋体"/>
          <w:sz w:val="24"/>
          <w:szCs w:val="24"/>
        </w:rPr>
      </w:pPr>
    </w:p>
    <w:p w:rsidR="00A67907" w:rsidRPr="00465108" w:rsidRDefault="00A67907">
      <w:pPr>
        <w:rPr>
          <w:rFonts w:ascii="宋体" w:eastAsia="宋体" w:hAnsi="宋体"/>
          <w:b/>
          <w:sz w:val="24"/>
          <w:szCs w:val="24"/>
        </w:rPr>
      </w:pPr>
      <w:r w:rsidRPr="00465108">
        <w:rPr>
          <w:rFonts w:ascii="宋体" w:eastAsia="宋体" w:hAnsi="宋体" w:hint="eastAsia"/>
          <w:b/>
          <w:sz w:val="24"/>
          <w:szCs w:val="24"/>
        </w:rPr>
        <w:t>三、是否申请延长伦理审查同意研究的有效期</w:t>
      </w:r>
    </w:p>
    <w:tbl>
      <w:tblPr>
        <w:tblStyle w:val="a3"/>
        <w:tblW w:w="0" w:type="auto"/>
        <w:tblLook w:val="04A0"/>
      </w:tblPr>
      <w:tblGrid>
        <w:gridCol w:w="8522"/>
      </w:tblGrid>
      <w:tr w:rsidR="00A67907" w:rsidTr="00A67907">
        <w:tc>
          <w:tcPr>
            <w:tcW w:w="8522" w:type="dxa"/>
          </w:tcPr>
          <w:p w:rsidR="00A67907" w:rsidRDefault="00A67907">
            <w:pPr>
              <w:rPr>
                <w:rFonts w:ascii="宋体" w:eastAsia="宋体" w:hAnsi="宋体"/>
                <w:sz w:val="24"/>
                <w:szCs w:val="24"/>
              </w:rPr>
            </w:pPr>
            <w:r w:rsidRPr="00A03C61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是，</w:t>
            </w:r>
            <w:r w:rsidRPr="00A03C61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  <w:p w:rsidR="00A03C61" w:rsidRDefault="00A03C6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0201F" w:rsidRDefault="00B0201F">
      <w:pPr>
        <w:rPr>
          <w:rFonts w:ascii="宋体" w:eastAsia="宋体" w:hAnsi="宋体"/>
          <w:sz w:val="24"/>
          <w:szCs w:val="24"/>
        </w:rPr>
      </w:pPr>
    </w:p>
    <w:p w:rsidR="00A67907" w:rsidRDefault="00A67907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6004"/>
      </w:tblGrid>
      <w:tr w:rsidR="00A67907" w:rsidTr="00F35C7C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F35C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研究者签字</w:t>
            </w:r>
          </w:p>
        </w:tc>
        <w:tc>
          <w:tcPr>
            <w:tcW w:w="6004" w:type="dxa"/>
            <w:vAlign w:val="center"/>
          </w:tcPr>
          <w:p w:rsidR="00A67907" w:rsidRDefault="00A67907" w:rsidP="00F35C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7907" w:rsidTr="00F35C7C">
        <w:trPr>
          <w:trHeight w:val="397"/>
        </w:trPr>
        <w:tc>
          <w:tcPr>
            <w:tcW w:w="2518" w:type="dxa"/>
            <w:vAlign w:val="center"/>
          </w:tcPr>
          <w:p w:rsidR="00A67907" w:rsidRDefault="00A67907" w:rsidP="00F35C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6004" w:type="dxa"/>
            <w:vAlign w:val="center"/>
          </w:tcPr>
          <w:p w:rsidR="00A67907" w:rsidRDefault="00A67907" w:rsidP="00F35C7C">
            <w:pPr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A67907" w:rsidRPr="00A67907" w:rsidRDefault="00A67907">
      <w:pPr>
        <w:rPr>
          <w:rFonts w:ascii="宋体" w:eastAsia="宋体" w:hAnsi="宋体"/>
          <w:sz w:val="24"/>
          <w:szCs w:val="24"/>
        </w:rPr>
      </w:pPr>
    </w:p>
    <w:sectPr w:rsidR="00A67907" w:rsidRPr="00A67907" w:rsidSect="0052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907"/>
    <w:rsid w:val="00004734"/>
    <w:rsid w:val="00111A5C"/>
    <w:rsid w:val="0015005B"/>
    <w:rsid w:val="002409D3"/>
    <w:rsid w:val="00465108"/>
    <w:rsid w:val="009A46EA"/>
    <w:rsid w:val="00A03C61"/>
    <w:rsid w:val="00A67907"/>
    <w:rsid w:val="00B0201F"/>
    <w:rsid w:val="00C67BCA"/>
    <w:rsid w:val="00C94A01"/>
    <w:rsid w:val="00F3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6</cp:revision>
  <dcterms:created xsi:type="dcterms:W3CDTF">2024-04-22T07:08:00Z</dcterms:created>
  <dcterms:modified xsi:type="dcterms:W3CDTF">2025-05-09T02:32:00Z</dcterms:modified>
</cp:coreProperties>
</file>